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DDC" w:rsidRPr="00AF6190" w:rsidRDefault="00026DDC" w:rsidP="00AF6190">
      <w:pPr>
        <w:jc w:val="center"/>
        <w:rPr>
          <w:b/>
          <w:sz w:val="28"/>
          <w:szCs w:val="28"/>
        </w:rPr>
      </w:pPr>
      <w:r w:rsidRPr="00A9386D">
        <w:rPr>
          <w:b/>
          <w:sz w:val="28"/>
          <w:szCs w:val="28"/>
        </w:rPr>
        <w:t xml:space="preserve">Présentation de la Fédération Nationale d’associations </w:t>
      </w:r>
      <w:r w:rsidR="00A9386D">
        <w:rPr>
          <w:b/>
          <w:sz w:val="28"/>
          <w:szCs w:val="28"/>
        </w:rPr>
        <w:t>de Plaisanciers de l’Atlantique</w:t>
      </w:r>
      <w:r w:rsidR="003D19DC">
        <w:rPr>
          <w:b/>
          <w:sz w:val="28"/>
          <w:szCs w:val="28"/>
        </w:rPr>
        <w:t xml:space="preserve"> et de la Méditerranée</w:t>
      </w:r>
      <w:r w:rsidRPr="00A9386D">
        <w:rPr>
          <w:b/>
          <w:sz w:val="28"/>
          <w:szCs w:val="28"/>
        </w:rPr>
        <w:t xml:space="preserve"> </w:t>
      </w:r>
    </w:p>
    <w:p w:rsidR="00026DDC" w:rsidRDefault="00026DDC" w:rsidP="00026DDC">
      <w:r>
        <w:t>La FNPA</w:t>
      </w:r>
      <w:r w:rsidR="003D19DC">
        <w:t>M</w:t>
      </w:r>
      <w:r>
        <w:t xml:space="preserve"> rassemble  des unions départementales d’associations et des associations de plaisanciers navigateurs et pêcheurs, usagers et amoureux du bassin de navigation et de pêche de l’Atlantique</w:t>
      </w:r>
      <w:r w:rsidR="003D19DC">
        <w:t xml:space="preserve"> t de la Méditerranée</w:t>
      </w:r>
      <w:r w:rsidR="00302CE5">
        <w:t xml:space="preserve">, à savoir : </w:t>
      </w:r>
    </w:p>
    <w:p w:rsidR="00302CE5" w:rsidRDefault="00302CE5" w:rsidP="00302CE5">
      <w:pPr>
        <w:pStyle w:val="Paragraphedeliste"/>
        <w:numPr>
          <w:ilvl w:val="0"/>
          <w:numId w:val="1"/>
        </w:numPr>
      </w:pPr>
      <w:r>
        <w:t>L’Union des Plaisanciers des Ports du Morbihan (UPPM),</w:t>
      </w:r>
    </w:p>
    <w:p w:rsidR="00302CE5" w:rsidRDefault="00302CE5" w:rsidP="00302CE5">
      <w:pPr>
        <w:pStyle w:val="Paragraphedeliste"/>
        <w:numPr>
          <w:ilvl w:val="0"/>
          <w:numId w:val="1"/>
        </w:numPr>
      </w:pPr>
      <w:r>
        <w:t>L’Union des Associations de Navigateurs de Charente-Maritime (UNAN CM),</w:t>
      </w:r>
    </w:p>
    <w:p w:rsidR="00302CE5" w:rsidRDefault="00302CE5" w:rsidP="00302CE5">
      <w:pPr>
        <w:pStyle w:val="Paragraphedeliste"/>
        <w:numPr>
          <w:ilvl w:val="0"/>
          <w:numId w:val="1"/>
        </w:numPr>
      </w:pPr>
      <w:r>
        <w:t>L’Union des Associations de Navigateurs  de Gironde  (UNAN 33),</w:t>
      </w:r>
    </w:p>
    <w:p w:rsidR="004C63EF" w:rsidRDefault="00302CE5" w:rsidP="00302CE5">
      <w:pPr>
        <w:pStyle w:val="Paragraphedeliste"/>
        <w:numPr>
          <w:ilvl w:val="0"/>
          <w:numId w:val="1"/>
        </w:numPr>
      </w:pPr>
      <w:r>
        <w:t>L’Union des Associations de Navigateurs des Landes et Pyrénées  (UNAN 40-64),</w:t>
      </w:r>
    </w:p>
    <w:p w:rsidR="004C63EF" w:rsidRDefault="004C63EF" w:rsidP="00302CE5">
      <w:pPr>
        <w:pStyle w:val="Paragraphedeliste"/>
        <w:numPr>
          <w:ilvl w:val="0"/>
          <w:numId w:val="1"/>
        </w:numPr>
      </w:pPr>
      <w:r>
        <w:t>La Fédération des Associations d’Usagers du Bassin d’Arcachon (CAUB’ARC)</w:t>
      </w:r>
      <w:r w:rsidR="0042095B">
        <w:t>,</w:t>
      </w:r>
    </w:p>
    <w:p w:rsidR="00302CE5" w:rsidRDefault="004C63EF" w:rsidP="00302CE5">
      <w:pPr>
        <w:pStyle w:val="Paragraphedeliste"/>
        <w:numPr>
          <w:ilvl w:val="0"/>
          <w:numId w:val="1"/>
        </w:numPr>
      </w:pPr>
      <w:r>
        <w:t>Le Club Nautique Aiguillonnais Fautais (CNAF)</w:t>
      </w:r>
      <w:r w:rsidR="0042095B">
        <w:t>,</w:t>
      </w:r>
    </w:p>
    <w:p w:rsidR="00976EA1" w:rsidRDefault="00976EA1" w:rsidP="00302CE5">
      <w:pPr>
        <w:pStyle w:val="Paragraphedeliste"/>
        <w:numPr>
          <w:ilvl w:val="0"/>
          <w:numId w:val="1"/>
        </w:numPr>
      </w:pPr>
      <w:r>
        <w:t>L’association des Plaisanciers de Bandol (AGCLUPP-BANDOL)</w:t>
      </w:r>
      <w:r w:rsidR="0042095B">
        <w:t>,</w:t>
      </w:r>
    </w:p>
    <w:p w:rsidR="00302CE5" w:rsidRDefault="00302CE5" w:rsidP="00026DDC">
      <w:pPr>
        <w:pStyle w:val="Paragraphedeliste"/>
        <w:numPr>
          <w:ilvl w:val="0"/>
          <w:numId w:val="1"/>
        </w:numPr>
      </w:pPr>
      <w:r>
        <w:t>L’Association des Officiers de la Marine Marchande et des Diplômés de l’ENSM (HYDROS).</w:t>
      </w:r>
    </w:p>
    <w:p w:rsidR="00026DDC" w:rsidRDefault="00026DDC" w:rsidP="00026DDC">
      <w:r>
        <w:t>La création de la FNPA</w:t>
      </w:r>
      <w:r w:rsidR="003D19DC">
        <w:t>M</w:t>
      </w:r>
      <w:r w:rsidR="002848AA">
        <w:t>, en janvier 2016,</w:t>
      </w:r>
      <w:r>
        <w:t xml:space="preserve"> est consécutive à l’instauration fonctionnelle des Façades Maritimes et des Grandes Régions. </w:t>
      </w:r>
    </w:p>
    <w:p w:rsidR="004C63EF" w:rsidRDefault="00026DDC" w:rsidP="00026DDC">
      <w:r>
        <w:t xml:space="preserve">Elle rassemble à ce jour </w:t>
      </w:r>
      <w:r w:rsidR="004C63EF">
        <w:t>environ 70</w:t>
      </w:r>
      <w:r>
        <w:t xml:space="preserve"> associations </w:t>
      </w:r>
      <w:r w:rsidR="00A9386D">
        <w:t>représentant p</w:t>
      </w:r>
      <w:r w:rsidR="004C63EF">
        <w:t>rès de</w:t>
      </w:r>
      <w:r w:rsidR="00A9386D">
        <w:t xml:space="preserve"> de </w:t>
      </w:r>
      <w:r w:rsidR="004C63EF">
        <w:t>6.0</w:t>
      </w:r>
      <w:r w:rsidR="00A9386D">
        <w:t>00</w:t>
      </w:r>
      <w:r>
        <w:t xml:space="preserve"> plaisanciers,  déterminées à développer </w:t>
      </w:r>
      <w:r w:rsidR="00A9386D">
        <w:t xml:space="preserve">les </w:t>
      </w:r>
      <w:r>
        <w:t xml:space="preserve">bonnes pratiques de navigation et de pêche et </w:t>
      </w:r>
      <w:r w:rsidR="00A9386D">
        <w:t xml:space="preserve">le </w:t>
      </w:r>
      <w:r>
        <w:t>respect de l’environnement marin dans un esprit de convivialité</w:t>
      </w:r>
      <w:r w:rsidR="00302CE5">
        <w:t xml:space="preserve"> sur la façade atlantique</w:t>
      </w:r>
      <w:r w:rsidR="004C63EF">
        <w:t>.</w:t>
      </w:r>
    </w:p>
    <w:p w:rsidR="00A9386D" w:rsidRDefault="00302CE5" w:rsidP="00026DDC">
      <w:r>
        <w:t xml:space="preserve">Ce bassin de navigation représente un bien commun à défendre et à faire respecter en matière de qualité d’usages, d’environnement, et à mieux faire connaître avec ses spécificités, ses attraits. </w:t>
      </w:r>
    </w:p>
    <w:p w:rsidR="00026DDC" w:rsidRDefault="00026DDC" w:rsidP="00026DDC">
      <w:r>
        <w:t>La FNPA</w:t>
      </w:r>
      <w:r w:rsidR="003D19DC">
        <w:t>M</w:t>
      </w:r>
      <w:r w:rsidR="00A9386D">
        <w:t xml:space="preserve"> </w:t>
      </w:r>
      <w:r>
        <w:t>comprend, dans ses instances dirigeantes, des personnalités œuvrant depuis de nombreuses années dans la plaisance et impliquées dans la gestion de</w:t>
      </w:r>
      <w:r w:rsidR="00A9386D">
        <w:t xml:space="preserve"> la façade Atlantique, ses plans d’eau, s</w:t>
      </w:r>
      <w:r>
        <w:t>e</w:t>
      </w:r>
      <w:r w:rsidR="00A9386D">
        <w:t>s</w:t>
      </w:r>
      <w:r>
        <w:t xml:space="preserve"> Parcs Naturels Marins, </w:t>
      </w:r>
      <w:r w:rsidR="00A9386D">
        <w:t>ses</w:t>
      </w:r>
      <w:r>
        <w:t xml:space="preserve"> ports de plaisance et </w:t>
      </w:r>
      <w:r w:rsidR="00A9386D">
        <w:t>ses</w:t>
      </w:r>
      <w:r w:rsidR="004C63EF">
        <w:t xml:space="preserve"> mouillages organisés, à savoir :</w:t>
      </w:r>
    </w:p>
    <w:p w:rsidR="004C63EF" w:rsidRDefault="004C63EF" w:rsidP="0010133D">
      <w:pPr>
        <w:pStyle w:val="Paragraphedeliste"/>
        <w:numPr>
          <w:ilvl w:val="0"/>
          <w:numId w:val="4"/>
        </w:numPr>
        <w:spacing w:before="60" w:after="60"/>
      </w:pPr>
      <w:r>
        <w:t>Locmiquélic, La Trinité sur Mer</w:t>
      </w:r>
      <w:bookmarkStart w:id="0" w:name="_GoBack"/>
      <w:r w:rsidRPr="003C36D9">
        <w:t xml:space="preserve">, </w:t>
      </w:r>
      <w:proofErr w:type="spellStart"/>
      <w:r w:rsidR="00687A14" w:rsidRPr="003C36D9">
        <w:t>Arzal</w:t>
      </w:r>
      <w:proofErr w:type="spellEnd"/>
      <w:r w:rsidR="00687A14" w:rsidRPr="003C36D9">
        <w:t>,</w:t>
      </w:r>
      <w:bookmarkEnd w:id="0"/>
      <w:r w:rsidR="00687A14">
        <w:rPr>
          <w:color w:val="FF0000"/>
        </w:rPr>
        <w:t xml:space="preserve"> </w:t>
      </w:r>
      <w:proofErr w:type="spellStart"/>
      <w:r>
        <w:t>Lamo</w:t>
      </w:r>
      <w:r w:rsidRPr="00687A14">
        <w:rPr>
          <w:color w:val="FF0000"/>
        </w:rPr>
        <w:t>r</w:t>
      </w:r>
      <w:proofErr w:type="spellEnd"/>
      <w:r w:rsidR="00687A14" w:rsidRPr="00687A14">
        <w:rPr>
          <w:color w:val="FF0000"/>
        </w:rPr>
        <w:t>-</w:t>
      </w:r>
      <w:r>
        <w:t xml:space="preserve">Baden, </w:t>
      </w:r>
      <w:proofErr w:type="spellStart"/>
      <w:r>
        <w:t>Folleux</w:t>
      </w:r>
      <w:proofErr w:type="spellEnd"/>
      <w:r>
        <w:t xml:space="preserve">, Redon, Le Palais-Belle Ile, Le </w:t>
      </w:r>
      <w:proofErr w:type="spellStart"/>
      <w:r>
        <w:t>Crouesty</w:t>
      </w:r>
      <w:proofErr w:type="spellEnd"/>
      <w:r w:rsidR="0010133D">
        <w:t> ;</w:t>
      </w:r>
    </w:p>
    <w:p w:rsidR="0010133D" w:rsidRDefault="0010133D" w:rsidP="0010133D">
      <w:pPr>
        <w:pStyle w:val="Paragraphedeliste"/>
        <w:numPr>
          <w:ilvl w:val="0"/>
          <w:numId w:val="4"/>
        </w:numPr>
        <w:spacing w:before="60" w:after="60"/>
      </w:pPr>
      <w:r>
        <w:t>Les Sables d’Olonne, L’Aiguillon-sur-Mer, La</w:t>
      </w:r>
      <w:r w:rsidR="00976EA1">
        <w:t xml:space="preserve"> </w:t>
      </w:r>
      <w:r>
        <w:t>Faute-sur-Mer ;</w:t>
      </w:r>
    </w:p>
    <w:p w:rsidR="0010133D" w:rsidRDefault="004C63EF" w:rsidP="0010133D">
      <w:pPr>
        <w:pStyle w:val="Paragraphedeliste"/>
        <w:numPr>
          <w:ilvl w:val="0"/>
          <w:numId w:val="4"/>
        </w:numPr>
        <w:spacing w:before="60" w:after="60"/>
      </w:pPr>
      <w:r>
        <w:t xml:space="preserve">Ars en Ré, Les Portes en Ré , St Martin en Ré, La Couarde, </w:t>
      </w:r>
      <w:proofErr w:type="spellStart"/>
      <w:r>
        <w:t>Loix</w:t>
      </w:r>
      <w:proofErr w:type="spellEnd"/>
      <w:r>
        <w:t xml:space="preserve"> en Ré, La Flotte en Ré, Rivedoux, La Rochelle, St Denis d’Oléron, Le </w:t>
      </w:r>
      <w:proofErr w:type="spellStart"/>
      <w:r>
        <w:t>Douhet</w:t>
      </w:r>
      <w:proofErr w:type="spellEnd"/>
      <w:r>
        <w:t xml:space="preserve">, La Cotinière, </w:t>
      </w:r>
      <w:proofErr w:type="spellStart"/>
      <w:r>
        <w:t>Boyardville</w:t>
      </w:r>
      <w:proofErr w:type="spellEnd"/>
      <w:r>
        <w:t xml:space="preserve">, Le Château d’Oléron, Port des Barques, St Nazaire sur Charente, Rochefort, Marennes, Les </w:t>
      </w:r>
      <w:proofErr w:type="spellStart"/>
      <w:r>
        <w:t>Mathes</w:t>
      </w:r>
      <w:proofErr w:type="spellEnd"/>
      <w:r>
        <w:t xml:space="preserve">-Palmyre, Royan, </w:t>
      </w:r>
      <w:proofErr w:type="spellStart"/>
      <w:r>
        <w:t>Meschers</w:t>
      </w:r>
      <w:proofErr w:type="spellEnd"/>
      <w:r>
        <w:t xml:space="preserve"> sur Gironde, </w:t>
      </w:r>
      <w:proofErr w:type="spellStart"/>
      <w:r>
        <w:t>Mortagne</w:t>
      </w:r>
      <w:proofErr w:type="spellEnd"/>
      <w:r>
        <w:t xml:space="preserve"> sur Gironde</w:t>
      </w:r>
      <w:r w:rsidR="0010133D">
        <w:t> ;</w:t>
      </w:r>
    </w:p>
    <w:p w:rsidR="0010133D" w:rsidRDefault="004C63EF" w:rsidP="0010133D">
      <w:pPr>
        <w:pStyle w:val="Paragraphedeliste"/>
        <w:numPr>
          <w:ilvl w:val="0"/>
          <w:numId w:val="4"/>
        </w:numPr>
        <w:spacing w:before="60" w:after="60"/>
      </w:pPr>
      <w:r>
        <w:t xml:space="preserve">Le Verdon, Port Médoc, Andernos, Cap Ferret, Le </w:t>
      </w:r>
      <w:proofErr w:type="spellStart"/>
      <w:r>
        <w:t>Teich</w:t>
      </w:r>
      <w:proofErr w:type="spellEnd"/>
      <w:r>
        <w:t xml:space="preserve">, </w:t>
      </w:r>
      <w:proofErr w:type="spellStart"/>
      <w:r>
        <w:t>Lanton</w:t>
      </w:r>
      <w:proofErr w:type="spellEnd"/>
      <w:r>
        <w:t>, Audenge, Biganos, Gujan-Mest</w:t>
      </w:r>
      <w:r w:rsidR="0010133D">
        <w:t>ras, Arcachon, La Teste, Cazaux ;</w:t>
      </w:r>
    </w:p>
    <w:p w:rsidR="004C63EF" w:rsidRDefault="004C63EF" w:rsidP="0010133D">
      <w:pPr>
        <w:pStyle w:val="Paragraphedeliste"/>
        <w:numPr>
          <w:ilvl w:val="0"/>
          <w:numId w:val="4"/>
        </w:numPr>
        <w:spacing w:before="60" w:after="60"/>
      </w:pPr>
      <w:r>
        <w:t>Cap Breton, Anglet, Hendaye.</w:t>
      </w:r>
    </w:p>
    <w:p w:rsidR="00976EA1" w:rsidRDefault="00976EA1" w:rsidP="0010133D">
      <w:pPr>
        <w:pStyle w:val="Paragraphedeliste"/>
        <w:numPr>
          <w:ilvl w:val="0"/>
          <w:numId w:val="4"/>
        </w:numPr>
        <w:spacing w:before="60" w:after="60"/>
      </w:pPr>
      <w:r>
        <w:t>Bandol</w:t>
      </w:r>
    </w:p>
    <w:p w:rsidR="004C63EF" w:rsidRDefault="004C63EF" w:rsidP="00026DDC">
      <w:pPr>
        <w:rPr>
          <w:rFonts w:eastAsia="Calibri"/>
          <w:szCs w:val="20"/>
        </w:rPr>
      </w:pPr>
      <w:r>
        <w:t>Elle est membre depuis début 2018 de la Confédération du Nautisme et de la Plaisance, une organisation qui unit</w:t>
      </w:r>
      <w:r w:rsidRPr="00F57FAC">
        <w:rPr>
          <w:rFonts w:eastAsia="Calibri"/>
          <w:szCs w:val="20"/>
        </w:rPr>
        <w:t xml:space="preserve"> les associations et fédérations </w:t>
      </w:r>
      <w:r>
        <w:rPr>
          <w:rFonts w:eastAsia="Calibri"/>
          <w:szCs w:val="20"/>
        </w:rPr>
        <w:t xml:space="preserve">de professionnels du </w:t>
      </w:r>
      <w:r w:rsidR="00976EA1">
        <w:rPr>
          <w:rFonts w:eastAsia="Calibri"/>
          <w:szCs w:val="20"/>
        </w:rPr>
        <w:t>n</w:t>
      </w:r>
      <w:r>
        <w:rPr>
          <w:rFonts w:eastAsia="Calibri"/>
          <w:szCs w:val="20"/>
        </w:rPr>
        <w:t xml:space="preserve">autisme et </w:t>
      </w:r>
      <w:r w:rsidR="00976EA1">
        <w:rPr>
          <w:rFonts w:eastAsia="Calibri"/>
          <w:szCs w:val="20"/>
        </w:rPr>
        <w:t>celles des p</w:t>
      </w:r>
      <w:r>
        <w:rPr>
          <w:rFonts w:eastAsia="Calibri"/>
          <w:szCs w:val="20"/>
        </w:rPr>
        <w:t xml:space="preserve">laisanciers navigateurs et pêcheurs pour </w:t>
      </w:r>
      <w:r w:rsidRPr="00F57FAC">
        <w:rPr>
          <w:rFonts w:eastAsia="Calibri"/>
          <w:szCs w:val="20"/>
        </w:rPr>
        <w:t xml:space="preserve">mieux </w:t>
      </w:r>
      <w:r>
        <w:rPr>
          <w:rFonts w:eastAsia="Calibri"/>
          <w:szCs w:val="20"/>
        </w:rPr>
        <w:t xml:space="preserve">faire </w:t>
      </w:r>
      <w:r w:rsidRPr="00F57FAC">
        <w:rPr>
          <w:rFonts w:eastAsia="Calibri"/>
          <w:szCs w:val="20"/>
        </w:rPr>
        <w:t>entendre leur voix au niveau local, régional, national et européen dans l</w:t>
      </w:r>
      <w:r w:rsidR="00976EA1">
        <w:rPr>
          <w:rFonts w:eastAsia="Calibri"/>
          <w:szCs w:val="20"/>
        </w:rPr>
        <w:t xml:space="preserve">es débats animant la communauté </w:t>
      </w:r>
      <w:r w:rsidRPr="00F57FAC">
        <w:rPr>
          <w:rFonts w:eastAsia="Calibri"/>
          <w:szCs w:val="20"/>
        </w:rPr>
        <w:t>maritime</w:t>
      </w:r>
      <w:r>
        <w:rPr>
          <w:rFonts w:eastAsia="Calibri"/>
          <w:szCs w:val="20"/>
        </w:rPr>
        <w:t>.</w:t>
      </w:r>
    </w:p>
    <w:p w:rsidR="00976EA1" w:rsidRDefault="00976EA1" w:rsidP="00026DDC">
      <w:r>
        <w:rPr>
          <w:rFonts w:eastAsia="Calibri"/>
          <w:szCs w:val="20"/>
        </w:rPr>
        <w:t>Elle vient d’intégrer le Conseil Maritime de Façade du Sud-Atlantique, qui est un orga</w:t>
      </w:r>
      <w:r w:rsidR="0042095B">
        <w:rPr>
          <w:rFonts w:eastAsia="Calibri"/>
          <w:szCs w:val="20"/>
        </w:rPr>
        <w:t>n</w:t>
      </w:r>
      <w:r>
        <w:rPr>
          <w:rFonts w:eastAsia="Calibri"/>
          <w:szCs w:val="20"/>
        </w:rPr>
        <w:t xml:space="preserve">isme de concertation et de </w:t>
      </w:r>
      <w:r w:rsidR="0042095B">
        <w:rPr>
          <w:rFonts w:eastAsia="Calibri"/>
          <w:szCs w:val="20"/>
        </w:rPr>
        <w:t>recommandations</w:t>
      </w:r>
      <w:r>
        <w:rPr>
          <w:rFonts w:eastAsia="Calibri"/>
          <w:szCs w:val="20"/>
        </w:rPr>
        <w:t xml:space="preserve"> sur tous les enjeux relatifs au littoral </w:t>
      </w:r>
      <w:r w:rsidR="0042095B">
        <w:rPr>
          <w:rFonts w:eastAsia="Calibri"/>
          <w:szCs w:val="20"/>
        </w:rPr>
        <w:t xml:space="preserve">de la région Nouvelle Aquitaine, </w:t>
      </w:r>
      <w:r>
        <w:rPr>
          <w:rFonts w:eastAsia="Calibri"/>
          <w:szCs w:val="20"/>
        </w:rPr>
        <w:t>entre</w:t>
      </w:r>
      <w:r w:rsidR="0042095B">
        <w:rPr>
          <w:rFonts w:eastAsia="Calibri"/>
          <w:szCs w:val="20"/>
        </w:rPr>
        <w:t xml:space="preserve"> l’embouchure de la Sèvre niortaise et la frontière espagnole.</w:t>
      </w:r>
      <w:r>
        <w:rPr>
          <w:rFonts w:eastAsia="Calibri"/>
          <w:szCs w:val="20"/>
        </w:rPr>
        <w:t xml:space="preserve"> </w:t>
      </w:r>
    </w:p>
    <w:p w:rsidR="00D45D7C" w:rsidRDefault="00D45D7C" w:rsidP="00D45D7C">
      <w:pPr>
        <w:shd w:val="clear" w:color="auto" w:fill="FFFFFF"/>
        <w:jc w:val="both"/>
        <w:rPr>
          <w:rFonts w:ascii="Comic Sans MS" w:hAnsi="Comic Sans MS" w:cs="Helvetica"/>
          <w:color w:val="000000"/>
          <w:bdr w:val="none" w:sz="0" w:space="0" w:color="auto" w:frame="1"/>
        </w:rPr>
      </w:pPr>
    </w:p>
    <w:p w:rsidR="00847C02" w:rsidRDefault="00847C02" w:rsidP="00847C02">
      <w:pPr>
        <w:jc w:val="center"/>
      </w:pPr>
    </w:p>
    <w:sectPr w:rsidR="00847C02" w:rsidSect="00302C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68F7"/>
    <w:multiLevelType w:val="hybridMultilevel"/>
    <w:tmpl w:val="3EF46F28"/>
    <w:lvl w:ilvl="0" w:tplc="00AC0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A04DA"/>
    <w:multiLevelType w:val="hybridMultilevel"/>
    <w:tmpl w:val="95BE1212"/>
    <w:lvl w:ilvl="0" w:tplc="00AC0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624AF"/>
    <w:multiLevelType w:val="hybridMultilevel"/>
    <w:tmpl w:val="7E7249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11571"/>
    <w:multiLevelType w:val="hybridMultilevel"/>
    <w:tmpl w:val="9438B2BE"/>
    <w:lvl w:ilvl="0" w:tplc="00AC0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DC"/>
    <w:rsid w:val="00026DDC"/>
    <w:rsid w:val="0010133D"/>
    <w:rsid w:val="002669E1"/>
    <w:rsid w:val="002848AA"/>
    <w:rsid w:val="00302CE5"/>
    <w:rsid w:val="00324702"/>
    <w:rsid w:val="003C36D9"/>
    <w:rsid w:val="003D19DC"/>
    <w:rsid w:val="0042095B"/>
    <w:rsid w:val="00465803"/>
    <w:rsid w:val="004C63EF"/>
    <w:rsid w:val="00687A14"/>
    <w:rsid w:val="00847C02"/>
    <w:rsid w:val="00976EA1"/>
    <w:rsid w:val="00A9386D"/>
    <w:rsid w:val="00AF6190"/>
    <w:rsid w:val="00D17F2D"/>
    <w:rsid w:val="00D45D7C"/>
    <w:rsid w:val="00DE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8E54E-1F5B-46BF-A43F-4DCA9FA3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6DD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66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et Christine DOUCHET</dc:creator>
  <cp:keywords/>
  <dc:description/>
  <cp:lastModifiedBy>Christine &amp; François DOUCHET</cp:lastModifiedBy>
  <cp:revision>4</cp:revision>
  <cp:lastPrinted>2018-03-30T12:01:00Z</cp:lastPrinted>
  <dcterms:created xsi:type="dcterms:W3CDTF">2019-06-11T07:32:00Z</dcterms:created>
  <dcterms:modified xsi:type="dcterms:W3CDTF">2019-06-17T10:16:00Z</dcterms:modified>
</cp:coreProperties>
</file>